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FB" w:rsidRPr="00D34DFB" w:rsidRDefault="00D34DFB" w:rsidP="00D34DFB">
      <w:pPr>
        <w:jc w:val="left"/>
        <w:rPr>
          <w:rFonts w:ascii="仿宋_GB2312" w:eastAsia="仿宋_GB2312"/>
          <w:sz w:val="32"/>
          <w:szCs w:val="32"/>
        </w:rPr>
      </w:pPr>
      <w:r w:rsidRPr="00D34DFB">
        <w:rPr>
          <w:rFonts w:ascii="仿宋_GB2312" w:eastAsia="仿宋_GB2312" w:hint="eastAsia"/>
          <w:sz w:val="32"/>
          <w:szCs w:val="32"/>
        </w:rPr>
        <w:t>附件</w:t>
      </w:r>
      <w:r w:rsidR="008F5945">
        <w:rPr>
          <w:rFonts w:ascii="仿宋_GB2312" w:eastAsia="仿宋_GB2312" w:hint="eastAsia"/>
          <w:sz w:val="32"/>
          <w:szCs w:val="32"/>
        </w:rPr>
        <w:t>一</w:t>
      </w:r>
      <w:bookmarkStart w:id="0" w:name="_GoBack"/>
      <w:bookmarkEnd w:id="0"/>
      <w:r w:rsidRPr="00D34DFB">
        <w:rPr>
          <w:rFonts w:ascii="仿宋_GB2312" w:eastAsia="仿宋_GB2312" w:hint="eastAsia"/>
          <w:sz w:val="32"/>
          <w:szCs w:val="32"/>
        </w:rPr>
        <w:t>：</w:t>
      </w:r>
    </w:p>
    <w:p w:rsidR="00BE10FD" w:rsidRPr="00D34DFB" w:rsidRDefault="00B75C92" w:rsidP="00387367">
      <w:pPr>
        <w:jc w:val="center"/>
        <w:rPr>
          <w:rFonts w:asciiTheme="minorEastAsia" w:hAnsiTheme="minorEastAsia"/>
          <w:sz w:val="44"/>
          <w:szCs w:val="44"/>
        </w:rPr>
      </w:pPr>
      <w:r w:rsidRPr="00B75C92">
        <w:rPr>
          <w:rFonts w:asciiTheme="minorEastAsia" w:hAnsiTheme="minorEastAsia" w:hint="eastAsia"/>
          <w:sz w:val="44"/>
          <w:szCs w:val="44"/>
        </w:rPr>
        <w:t>个人所得税专项附加扣除范围及标准</w:t>
      </w:r>
    </w:p>
    <w:p w:rsidR="00387367" w:rsidRDefault="00B75C92" w:rsidP="0038736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75C92">
        <w:rPr>
          <w:rFonts w:ascii="仿宋_GB2312" w:eastAsia="仿宋_GB2312" w:hint="eastAsia"/>
          <w:sz w:val="32"/>
          <w:szCs w:val="32"/>
        </w:rPr>
        <w:t>根据国务院《中华人民共和国个人所得税法实施条例》、《个人所得税专项附加扣除暂行办法》，国家税务总局《个人所得税专项附加扣除操作办法（试行）》等文件的有关规定，现将个人所得税六项专项附加扣除范围及标准总结如下：</w:t>
      </w:r>
    </w:p>
    <w:p w:rsidR="00387367" w:rsidRPr="00283AE5" w:rsidRDefault="00387367" w:rsidP="00387367">
      <w:pPr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283AE5">
        <w:rPr>
          <w:rFonts w:ascii="仿宋_GB2312" w:eastAsia="仿宋_GB2312" w:hint="eastAsia"/>
          <w:b/>
          <w:sz w:val="32"/>
          <w:szCs w:val="32"/>
        </w:rPr>
        <w:t>一、</w:t>
      </w:r>
      <w:r w:rsidR="00B75C92" w:rsidRPr="00B75C92">
        <w:rPr>
          <w:rFonts w:ascii="仿宋_GB2312" w:eastAsia="仿宋_GB2312" w:hint="eastAsia"/>
          <w:b/>
          <w:sz w:val="32"/>
          <w:szCs w:val="32"/>
        </w:rPr>
        <w:t>子女教育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88"/>
        <w:gridCol w:w="2081"/>
        <w:gridCol w:w="2192"/>
        <w:gridCol w:w="2061"/>
      </w:tblGrid>
      <w:tr w:rsidR="00B75C92" w:rsidRPr="00B75C92" w:rsidTr="00B75C92">
        <w:trPr>
          <w:trHeight w:val="435"/>
        </w:trPr>
        <w:tc>
          <w:tcPr>
            <w:tcW w:w="2188" w:type="dxa"/>
            <w:vAlign w:val="center"/>
          </w:tcPr>
          <w:p w:rsidR="00B75C92" w:rsidRPr="00B75C92" w:rsidRDefault="00B75C92" w:rsidP="008D5A4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享受条件</w:t>
            </w:r>
          </w:p>
        </w:tc>
        <w:tc>
          <w:tcPr>
            <w:tcW w:w="2081" w:type="dxa"/>
            <w:vAlign w:val="center"/>
          </w:tcPr>
          <w:p w:rsidR="00B75C92" w:rsidRPr="00B75C92" w:rsidRDefault="00B75C92" w:rsidP="008D5A4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92" w:type="dxa"/>
            <w:vAlign w:val="center"/>
          </w:tcPr>
          <w:p w:rsidR="00B75C92" w:rsidRPr="00B75C92" w:rsidRDefault="00B75C92" w:rsidP="008D5A4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标准</w:t>
            </w:r>
            <w:r w:rsidRPr="00B75C92">
              <w:rPr>
                <w:rFonts w:ascii="仿宋" w:eastAsia="仿宋" w:hAnsi="仿宋"/>
                <w:kern w:val="0"/>
                <w:sz w:val="24"/>
                <w:szCs w:val="24"/>
              </w:rPr>
              <w:t>方式</w:t>
            </w:r>
          </w:p>
        </w:tc>
        <w:tc>
          <w:tcPr>
            <w:tcW w:w="2061" w:type="dxa"/>
            <w:vAlign w:val="center"/>
          </w:tcPr>
          <w:p w:rsidR="00B75C92" w:rsidRPr="00B75C92" w:rsidRDefault="00B75C92" w:rsidP="008D5A4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备查资料</w:t>
            </w:r>
          </w:p>
        </w:tc>
      </w:tr>
      <w:tr w:rsidR="00B75C92" w:rsidRPr="00B75C92" w:rsidTr="008D5A4B">
        <w:tc>
          <w:tcPr>
            <w:tcW w:w="2188" w:type="dxa"/>
            <w:vAlign w:val="center"/>
          </w:tcPr>
          <w:p w:rsidR="00B75C92" w:rsidRPr="00B75C92" w:rsidRDefault="00B75C9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学前教育</w:t>
            </w:r>
            <w:r w:rsidRPr="00B75C92">
              <w:rPr>
                <w:rFonts w:ascii="仿宋" w:eastAsia="仿宋" w:hAnsi="仿宋"/>
                <w:kern w:val="0"/>
                <w:sz w:val="24"/>
                <w:szCs w:val="24"/>
              </w:rPr>
              <w:t>阶段：</w:t>
            </w: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子女年满3周岁以上至小学前（不论是否在幼儿园学习）</w:t>
            </w:r>
          </w:p>
        </w:tc>
        <w:tc>
          <w:tcPr>
            <w:tcW w:w="2081" w:type="dxa"/>
            <w:vAlign w:val="center"/>
          </w:tcPr>
          <w:p w:rsidR="00B75C92" w:rsidRPr="00B75C92" w:rsidRDefault="00B75C9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学前教育：子女年满3周岁的当月至小学入学前一月</w:t>
            </w:r>
          </w:p>
        </w:tc>
        <w:tc>
          <w:tcPr>
            <w:tcW w:w="2192" w:type="dxa"/>
            <w:vMerge w:val="restart"/>
            <w:vAlign w:val="center"/>
          </w:tcPr>
          <w:p w:rsidR="00B75C92" w:rsidRPr="00B75C92" w:rsidRDefault="00B75C9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扣除</w:t>
            </w:r>
            <w:r w:rsidRPr="00B75C92">
              <w:rPr>
                <w:rFonts w:ascii="仿宋" w:eastAsia="仿宋" w:hAnsi="仿宋"/>
                <w:kern w:val="0"/>
                <w:sz w:val="24"/>
                <w:szCs w:val="24"/>
              </w:rPr>
              <w:t>标准：</w:t>
            </w: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每个子女，</w:t>
            </w:r>
            <w:r w:rsidRPr="00B75C9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每月扣除1000元</w:t>
            </w: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。多个符合扣除条件的子女，每个子女均可享受扣除。</w:t>
            </w:r>
          </w:p>
          <w:p w:rsidR="00B75C92" w:rsidRPr="00B75C92" w:rsidRDefault="00B75C9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扣除方式</w:t>
            </w:r>
            <w:r w:rsidRPr="00B75C92">
              <w:rPr>
                <w:rFonts w:ascii="仿宋" w:eastAsia="仿宋" w:hAnsi="仿宋"/>
                <w:kern w:val="0"/>
                <w:sz w:val="24"/>
                <w:szCs w:val="24"/>
              </w:rPr>
              <w:t>：</w:t>
            </w: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扣除人由父母双方选择确定。</w:t>
            </w:r>
            <w:r w:rsidRPr="00B75C9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既可以由父母一方全额扣除，也可以父母分别扣除500元。</w:t>
            </w:r>
          </w:p>
          <w:p w:rsidR="00B75C92" w:rsidRPr="00B75C92" w:rsidRDefault="00B75C9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扣除方式确定后，一个纳税年度内不能变更。</w:t>
            </w:r>
          </w:p>
        </w:tc>
        <w:tc>
          <w:tcPr>
            <w:tcW w:w="2061" w:type="dxa"/>
            <w:vMerge w:val="restart"/>
            <w:vAlign w:val="center"/>
          </w:tcPr>
          <w:p w:rsidR="00B75C92" w:rsidRPr="00B75C92" w:rsidRDefault="00B75C9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境内接受教育：不需要特别留存资料；</w:t>
            </w:r>
          </w:p>
        </w:tc>
      </w:tr>
      <w:tr w:rsidR="00B75C92" w:rsidRPr="00B75C92" w:rsidTr="008D5A4B">
        <w:tc>
          <w:tcPr>
            <w:tcW w:w="2188" w:type="dxa"/>
            <w:vAlign w:val="center"/>
          </w:tcPr>
          <w:p w:rsidR="00B75C92" w:rsidRPr="00B75C92" w:rsidRDefault="00B75C9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义务教育</w:t>
            </w:r>
            <w:r w:rsidRPr="00B75C92">
              <w:rPr>
                <w:rFonts w:ascii="仿宋" w:eastAsia="仿宋" w:hAnsi="仿宋"/>
                <w:kern w:val="0"/>
                <w:sz w:val="24"/>
                <w:szCs w:val="24"/>
              </w:rPr>
              <w:t>阶段：</w:t>
            </w: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子女正在接受小学、初中， </w:t>
            </w:r>
          </w:p>
        </w:tc>
        <w:tc>
          <w:tcPr>
            <w:tcW w:w="2081" w:type="dxa"/>
            <w:vMerge w:val="restart"/>
            <w:vAlign w:val="center"/>
          </w:tcPr>
          <w:p w:rsidR="00B75C92" w:rsidRPr="00B75C92" w:rsidRDefault="00B75C9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全日制学历教育：子女接受义务教育、高中教育、高等教育的入学当月——教育结束当月</w:t>
            </w:r>
          </w:p>
        </w:tc>
        <w:tc>
          <w:tcPr>
            <w:tcW w:w="2192" w:type="dxa"/>
            <w:vMerge/>
          </w:tcPr>
          <w:p w:rsidR="00B75C92" w:rsidRPr="00B75C92" w:rsidRDefault="00B75C9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vMerge/>
            <w:vAlign w:val="center"/>
          </w:tcPr>
          <w:p w:rsidR="00B75C92" w:rsidRPr="00B75C92" w:rsidRDefault="00B75C9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B75C92" w:rsidRPr="00B75C92" w:rsidTr="008D5A4B">
        <w:tc>
          <w:tcPr>
            <w:tcW w:w="2188" w:type="dxa"/>
            <w:vAlign w:val="center"/>
          </w:tcPr>
          <w:p w:rsidR="00B75C92" w:rsidRPr="00B75C92" w:rsidRDefault="00B75C9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高中教育阶段</w:t>
            </w:r>
            <w:r w:rsidRPr="00B75C92">
              <w:rPr>
                <w:rFonts w:ascii="仿宋" w:eastAsia="仿宋" w:hAnsi="仿宋"/>
                <w:kern w:val="0"/>
                <w:sz w:val="24"/>
                <w:szCs w:val="24"/>
              </w:rPr>
              <w:t>：子女正在接受高中</w:t>
            </w: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阶段教育（普通高中、中等职业教育、技工教育）</w:t>
            </w:r>
          </w:p>
        </w:tc>
        <w:tc>
          <w:tcPr>
            <w:tcW w:w="2081" w:type="dxa"/>
            <w:vMerge/>
          </w:tcPr>
          <w:p w:rsidR="00B75C92" w:rsidRPr="00B75C92" w:rsidRDefault="00B75C9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92" w:type="dxa"/>
            <w:vMerge/>
          </w:tcPr>
          <w:p w:rsidR="00B75C92" w:rsidRPr="00B75C92" w:rsidRDefault="00B75C9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vAlign w:val="center"/>
          </w:tcPr>
          <w:p w:rsidR="00B75C92" w:rsidRPr="00B75C92" w:rsidRDefault="00B75C9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境外接受教育：</w:t>
            </w:r>
          </w:p>
          <w:p w:rsidR="00B75C92" w:rsidRPr="00B75C92" w:rsidRDefault="00B75C9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境外学校录取通知书；留学签证等相关教育资料</w:t>
            </w:r>
          </w:p>
        </w:tc>
      </w:tr>
      <w:tr w:rsidR="00B75C92" w:rsidRPr="00B75C92" w:rsidTr="008D5A4B">
        <w:tc>
          <w:tcPr>
            <w:tcW w:w="2188" w:type="dxa"/>
            <w:vAlign w:val="center"/>
          </w:tcPr>
          <w:p w:rsidR="00B75C92" w:rsidRPr="00B75C92" w:rsidRDefault="00B75C9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高等教育</w:t>
            </w:r>
            <w:r w:rsidRPr="00B75C92">
              <w:rPr>
                <w:rFonts w:ascii="仿宋" w:eastAsia="仿宋" w:hAnsi="仿宋"/>
                <w:kern w:val="0"/>
                <w:sz w:val="24"/>
                <w:szCs w:val="24"/>
              </w:rPr>
              <w:t>阶段：</w:t>
            </w: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子女正在接受高等教育（大学专科、大学本科、硕士研究生、博士研究生教育）</w:t>
            </w:r>
          </w:p>
        </w:tc>
        <w:tc>
          <w:tcPr>
            <w:tcW w:w="2081" w:type="dxa"/>
            <w:vMerge/>
          </w:tcPr>
          <w:p w:rsidR="00B75C92" w:rsidRPr="00B75C92" w:rsidRDefault="00B75C9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92" w:type="dxa"/>
            <w:vMerge/>
          </w:tcPr>
          <w:p w:rsidR="00B75C92" w:rsidRPr="00B75C92" w:rsidRDefault="00B75C9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:rsidR="00B75C92" w:rsidRPr="00B75C92" w:rsidRDefault="00B75C9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B75C92" w:rsidRDefault="00B75C92" w:rsidP="00B75C92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75C92">
        <w:rPr>
          <w:rFonts w:ascii="仿宋_GB2312" w:eastAsia="仿宋_GB2312" w:hint="eastAsia"/>
          <w:sz w:val="32"/>
          <w:szCs w:val="32"/>
        </w:rPr>
        <w:t>特别提示：因病或其他非主观原因休学但学籍继续保留的期间，以及施教机构按规定组织实施的寒暑假等假期，可连续扣除。</w:t>
      </w:r>
    </w:p>
    <w:p w:rsidR="00B75C92" w:rsidRDefault="00B75C92" w:rsidP="00B75C92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B75C92" w:rsidRDefault="00B75C92" w:rsidP="00B75C92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B75C92" w:rsidRPr="00B75C92" w:rsidRDefault="00B75C92" w:rsidP="00B75C92">
      <w:pPr>
        <w:ind w:firstLineChars="200" w:firstLine="643"/>
        <w:jc w:val="left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二</w:t>
      </w:r>
      <w:r w:rsidRPr="00283AE5">
        <w:rPr>
          <w:rFonts w:ascii="仿宋_GB2312" w:eastAsia="仿宋_GB2312" w:hint="eastAsia"/>
          <w:b/>
          <w:sz w:val="32"/>
          <w:szCs w:val="32"/>
        </w:rPr>
        <w:t>、</w:t>
      </w:r>
      <w:r w:rsidRPr="00B75C92">
        <w:rPr>
          <w:rFonts w:ascii="仿宋_GB2312" w:eastAsia="仿宋_GB2312" w:hint="eastAsia"/>
          <w:b/>
          <w:sz w:val="32"/>
          <w:szCs w:val="32"/>
        </w:rPr>
        <w:t>继续教育（纳税人自身角度）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30"/>
        <w:gridCol w:w="2231"/>
        <w:gridCol w:w="2126"/>
        <w:gridCol w:w="1843"/>
      </w:tblGrid>
      <w:tr w:rsidR="00B75C92" w:rsidRPr="00B75C92" w:rsidTr="00B75C92">
        <w:trPr>
          <w:trHeight w:val="496"/>
        </w:trPr>
        <w:tc>
          <w:tcPr>
            <w:tcW w:w="2130" w:type="dxa"/>
            <w:vAlign w:val="center"/>
          </w:tcPr>
          <w:p w:rsidR="00B75C92" w:rsidRPr="00B75C92" w:rsidRDefault="00B75C92" w:rsidP="008D5A4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享受</w:t>
            </w:r>
            <w:r w:rsidRPr="00B75C92">
              <w:rPr>
                <w:rFonts w:ascii="仿宋" w:eastAsia="仿宋" w:hAnsi="仿宋"/>
                <w:kern w:val="0"/>
                <w:sz w:val="24"/>
                <w:szCs w:val="24"/>
              </w:rPr>
              <w:t>条件</w:t>
            </w:r>
          </w:p>
        </w:tc>
        <w:tc>
          <w:tcPr>
            <w:tcW w:w="2231" w:type="dxa"/>
            <w:vAlign w:val="center"/>
          </w:tcPr>
          <w:p w:rsidR="00B75C92" w:rsidRPr="00B75C92" w:rsidRDefault="00B75C92" w:rsidP="008D5A4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26" w:type="dxa"/>
            <w:vAlign w:val="center"/>
          </w:tcPr>
          <w:p w:rsidR="00B75C92" w:rsidRPr="00B75C92" w:rsidRDefault="00B75C92" w:rsidP="008D5A4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标准</w:t>
            </w:r>
            <w:r w:rsidRPr="00B75C92">
              <w:rPr>
                <w:rFonts w:ascii="仿宋" w:eastAsia="仿宋" w:hAnsi="仿宋"/>
                <w:kern w:val="0"/>
                <w:sz w:val="24"/>
                <w:szCs w:val="24"/>
              </w:rPr>
              <w:t>方</w:t>
            </w: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式</w:t>
            </w:r>
          </w:p>
        </w:tc>
        <w:tc>
          <w:tcPr>
            <w:tcW w:w="1843" w:type="dxa"/>
            <w:vAlign w:val="center"/>
          </w:tcPr>
          <w:p w:rsidR="00B75C92" w:rsidRPr="00B75C92" w:rsidRDefault="00B75C92" w:rsidP="008D5A4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备查资料</w:t>
            </w:r>
          </w:p>
        </w:tc>
      </w:tr>
      <w:tr w:rsidR="00B75C92" w:rsidRPr="00B75C92" w:rsidTr="00B75C92">
        <w:tc>
          <w:tcPr>
            <w:tcW w:w="2130" w:type="dxa"/>
            <w:vAlign w:val="center"/>
          </w:tcPr>
          <w:p w:rsidR="00B75C92" w:rsidRPr="00B75C92" w:rsidRDefault="00B75C92" w:rsidP="00B75C92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学历（学位）继续教育</w:t>
            </w:r>
          </w:p>
        </w:tc>
        <w:tc>
          <w:tcPr>
            <w:tcW w:w="2231" w:type="dxa"/>
            <w:vAlign w:val="center"/>
          </w:tcPr>
          <w:p w:rsidR="00B75C92" w:rsidRPr="00B75C92" w:rsidRDefault="00B75C92" w:rsidP="00B75C92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学历（学位）继续教育：</w:t>
            </w:r>
            <w:r w:rsidRPr="00B75C9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入学的当月至教育结束的当月</w:t>
            </w:r>
          </w:p>
        </w:tc>
        <w:tc>
          <w:tcPr>
            <w:tcW w:w="2126" w:type="dxa"/>
            <w:vAlign w:val="center"/>
          </w:tcPr>
          <w:p w:rsidR="00B75C92" w:rsidRPr="00B75C92" w:rsidRDefault="00B75C92" w:rsidP="00B75C92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学历（学位）继续教育：</w:t>
            </w:r>
            <w:r w:rsidRPr="00B75C9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每月400元</w:t>
            </w:r>
          </w:p>
        </w:tc>
        <w:tc>
          <w:tcPr>
            <w:tcW w:w="1843" w:type="dxa"/>
            <w:vMerge w:val="restart"/>
            <w:vAlign w:val="center"/>
          </w:tcPr>
          <w:p w:rsidR="00B75C92" w:rsidRPr="00B75C92" w:rsidRDefault="00B75C92" w:rsidP="00B75C92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职业资格继续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</w:t>
            </w: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教育：</w:t>
            </w:r>
          </w:p>
          <w:p w:rsidR="00B75C92" w:rsidRPr="00B75C92" w:rsidRDefault="00B75C92" w:rsidP="00B75C92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技能人员、专业技术人员职业资格证书等</w:t>
            </w:r>
          </w:p>
        </w:tc>
      </w:tr>
      <w:tr w:rsidR="00B75C92" w:rsidRPr="00B75C92" w:rsidTr="00B75C92">
        <w:tc>
          <w:tcPr>
            <w:tcW w:w="2130" w:type="dxa"/>
            <w:vAlign w:val="center"/>
          </w:tcPr>
          <w:p w:rsidR="00B75C92" w:rsidRPr="00B75C92" w:rsidRDefault="00B75C92" w:rsidP="00B75C92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技能人员职业资格继续教育；专业技术人员职业资格继续教育（职业资格具体范围，以人力资源社会保障部公布的国家职业资格目录为准。）</w:t>
            </w:r>
          </w:p>
        </w:tc>
        <w:tc>
          <w:tcPr>
            <w:tcW w:w="2231" w:type="dxa"/>
            <w:vAlign w:val="center"/>
          </w:tcPr>
          <w:p w:rsidR="00B75C92" w:rsidRPr="00B75C92" w:rsidRDefault="00B75C92" w:rsidP="00B75C92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职业资格继续教育：取得相关职业资格继续教育证书上载明的发证（批准）日期的所属年度，即为可以扣除的年度。</w:t>
            </w:r>
          </w:p>
          <w:p w:rsidR="00B75C92" w:rsidRPr="00B75C92" w:rsidRDefault="00B75C92" w:rsidP="00B75C92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（特别</w:t>
            </w:r>
            <w:r w:rsidRPr="00B75C92">
              <w:rPr>
                <w:rFonts w:ascii="仿宋" w:eastAsia="仿宋" w:hAnsi="仿宋"/>
                <w:kern w:val="0"/>
                <w:sz w:val="24"/>
                <w:szCs w:val="24"/>
              </w:rPr>
              <w:t>提醒：</w:t>
            </w: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专项扣除政策从2019年1月1日开始实施，该</w:t>
            </w:r>
            <w:r w:rsidRPr="00B75C9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证书应当为2019年后取得</w:t>
            </w: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126" w:type="dxa"/>
            <w:vAlign w:val="center"/>
          </w:tcPr>
          <w:p w:rsidR="00B75C92" w:rsidRPr="00B75C92" w:rsidRDefault="00B75C92" w:rsidP="00B75C92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75C92">
              <w:rPr>
                <w:rFonts w:ascii="仿宋" w:eastAsia="仿宋" w:hAnsi="仿宋" w:hint="eastAsia"/>
                <w:kern w:val="0"/>
                <w:sz w:val="24"/>
                <w:szCs w:val="24"/>
              </w:rPr>
              <w:t>职业资格继续教育：</w:t>
            </w:r>
            <w:r w:rsidRPr="00B75C9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3600元/年</w:t>
            </w: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 xml:space="preserve"> </w:t>
            </w:r>
            <w:r w:rsidRPr="00B75C9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（一次性</w:t>
            </w:r>
            <w:r w:rsidRPr="00B75C92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扣除</w:t>
            </w:r>
            <w:r w:rsidRPr="00B75C9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843" w:type="dxa"/>
            <w:vMerge/>
            <w:vAlign w:val="center"/>
          </w:tcPr>
          <w:p w:rsidR="00B75C92" w:rsidRPr="00B75C92" w:rsidRDefault="00B75C92" w:rsidP="00B75C92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B75C92" w:rsidRDefault="006C635B" w:rsidP="006C635B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6C635B">
        <w:rPr>
          <w:rFonts w:ascii="仿宋_GB2312" w:eastAsia="仿宋_GB2312" w:hint="eastAsia"/>
          <w:sz w:val="32"/>
          <w:szCs w:val="32"/>
        </w:rPr>
        <w:t>特别提示：如果子女已就业，且正在接受本科以下学历继续教育，可以由父母选择按照子女教育扣除，也可以由子女本人选择按照继续教育扣除。</w:t>
      </w:r>
    </w:p>
    <w:p w:rsidR="006C635B" w:rsidRDefault="006C635B" w:rsidP="006C635B">
      <w:pPr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</w:t>
      </w:r>
      <w:r w:rsidRPr="00283AE5">
        <w:rPr>
          <w:rFonts w:ascii="仿宋_GB2312" w:eastAsia="仿宋_GB2312" w:hint="eastAsia"/>
          <w:b/>
          <w:sz w:val="32"/>
          <w:szCs w:val="32"/>
        </w:rPr>
        <w:t>、</w:t>
      </w:r>
      <w:r w:rsidRPr="006C635B">
        <w:rPr>
          <w:rFonts w:ascii="仿宋_GB2312" w:eastAsia="仿宋_GB2312" w:hint="eastAsia"/>
          <w:b/>
          <w:sz w:val="32"/>
          <w:szCs w:val="32"/>
        </w:rPr>
        <w:t>住房贷款利息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6C635B" w:rsidTr="006C635B">
        <w:trPr>
          <w:trHeight w:val="490"/>
        </w:trPr>
        <w:tc>
          <w:tcPr>
            <w:tcW w:w="2130" w:type="dxa"/>
            <w:vAlign w:val="center"/>
          </w:tcPr>
          <w:p w:rsidR="006C635B" w:rsidRPr="006C635B" w:rsidRDefault="006C635B" w:rsidP="008D5A4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C635B">
              <w:rPr>
                <w:rFonts w:ascii="仿宋" w:eastAsia="仿宋" w:hAnsi="仿宋" w:hint="eastAsia"/>
                <w:kern w:val="0"/>
                <w:sz w:val="24"/>
                <w:szCs w:val="24"/>
              </w:rPr>
              <w:t>享受</w:t>
            </w:r>
            <w:r w:rsidRPr="006C635B">
              <w:rPr>
                <w:rFonts w:ascii="仿宋" w:eastAsia="仿宋" w:hAnsi="仿宋"/>
                <w:kern w:val="0"/>
                <w:sz w:val="24"/>
                <w:szCs w:val="24"/>
              </w:rPr>
              <w:t>条件</w:t>
            </w:r>
          </w:p>
        </w:tc>
        <w:tc>
          <w:tcPr>
            <w:tcW w:w="2130" w:type="dxa"/>
            <w:vAlign w:val="center"/>
          </w:tcPr>
          <w:p w:rsidR="006C635B" w:rsidRPr="006C635B" w:rsidRDefault="006C635B" w:rsidP="008D5A4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C635B">
              <w:rPr>
                <w:rFonts w:ascii="仿宋" w:eastAsia="仿宋" w:hAnsi="仿宋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31" w:type="dxa"/>
            <w:vAlign w:val="center"/>
          </w:tcPr>
          <w:p w:rsidR="006C635B" w:rsidRPr="006C635B" w:rsidRDefault="006C635B" w:rsidP="008D5A4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C635B">
              <w:rPr>
                <w:rFonts w:ascii="仿宋" w:eastAsia="仿宋" w:hAnsi="仿宋" w:hint="eastAsia"/>
                <w:kern w:val="0"/>
                <w:sz w:val="24"/>
                <w:szCs w:val="24"/>
              </w:rPr>
              <w:t>标准方式</w:t>
            </w:r>
          </w:p>
        </w:tc>
        <w:tc>
          <w:tcPr>
            <w:tcW w:w="2131" w:type="dxa"/>
            <w:vAlign w:val="center"/>
          </w:tcPr>
          <w:p w:rsidR="006C635B" w:rsidRPr="006C635B" w:rsidRDefault="006C635B" w:rsidP="008D5A4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C635B">
              <w:rPr>
                <w:rFonts w:ascii="仿宋" w:eastAsia="仿宋" w:hAnsi="仿宋" w:hint="eastAsia"/>
                <w:kern w:val="0"/>
                <w:sz w:val="24"/>
                <w:szCs w:val="24"/>
              </w:rPr>
              <w:t>备查</w:t>
            </w:r>
            <w:r w:rsidRPr="006C635B">
              <w:rPr>
                <w:rFonts w:ascii="仿宋" w:eastAsia="仿宋" w:hAnsi="仿宋"/>
                <w:kern w:val="0"/>
                <w:sz w:val="24"/>
                <w:szCs w:val="24"/>
              </w:rPr>
              <w:t>资料</w:t>
            </w:r>
          </w:p>
        </w:tc>
      </w:tr>
      <w:tr w:rsidR="006C635B" w:rsidTr="008D5A4B">
        <w:trPr>
          <w:trHeight w:val="2480"/>
        </w:trPr>
        <w:tc>
          <w:tcPr>
            <w:tcW w:w="2130" w:type="dxa"/>
            <w:vAlign w:val="center"/>
          </w:tcPr>
          <w:p w:rsidR="006C635B" w:rsidRPr="006C635B" w:rsidRDefault="006C635B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C635B">
              <w:rPr>
                <w:rFonts w:ascii="仿宋" w:eastAsia="仿宋" w:hAnsi="仿宋" w:hint="eastAsia"/>
                <w:kern w:val="0"/>
                <w:sz w:val="24"/>
                <w:szCs w:val="24"/>
              </w:rPr>
              <w:t>本人或者配偶，单独或者共同使用</w:t>
            </w:r>
            <w:r w:rsidRPr="006C635B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商业银行或住房公积金</w:t>
            </w:r>
            <w:r w:rsidRPr="006C635B">
              <w:rPr>
                <w:rFonts w:ascii="仿宋" w:eastAsia="仿宋" w:hAnsi="仿宋" w:hint="eastAsia"/>
                <w:kern w:val="0"/>
                <w:sz w:val="24"/>
                <w:szCs w:val="24"/>
              </w:rPr>
              <w:t>个人住房贷款，为本人或配偶购买中国境内住房发生的首套住房贷款利息支出。</w:t>
            </w:r>
          </w:p>
        </w:tc>
        <w:tc>
          <w:tcPr>
            <w:tcW w:w="2130" w:type="dxa"/>
            <w:vAlign w:val="center"/>
          </w:tcPr>
          <w:p w:rsidR="006C635B" w:rsidRPr="006C635B" w:rsidRDefault="006C635B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C635B">
              <w:rPr>
                <w:rFonts w:ascii="仿宋" w:eastAsia="仿宋" w:hAnsi="仿宋" w:hint="eastAsia"/>
                <w:kern w:val="0"/>
                <w:sz w:val="24"/>
                <w:szCs w:val="24"/>
              </w:rPr>
              <w:t>贷款合同约定开始</w:t>
            </w:r>
            <w:r w:rsidRPr="006C635B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还款的当月——贷款全部归还或贷款合同终止的当月</w:t>
            </w:r>
          </w:p>
          <w:p w:rsidR="006C635B" w:rsidRPr="006C635B" w:rsidRDefault="006C635B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C635B">
              <w:rPr>
                <w:rFonts w:ascii="仿宋" w:eastAsia="仿宋" w:hAnsi="仿宋" w:hint="eastAsia"/>
                <w:kern w:val="0"/>
                <w:sz w:val="24"/>
                <w:szCs w:val="24"/>
              </w:rPr>
              <w:t>扣除期限最长不得超过240个月。</w:t>
            </w:r>
          </w:p>
        </w:tc>
        <w:tc>
          <w:tcPr>
            <w:tcW w:w="2131" w:type="dxa"/>
            <w:vAlign w:val="center"/>
          </w:tcPr>
          <w:p w:rsidR="006C635B" w:rsidRPr="006C635B" w:rsidRDefault="006C635B" w:rsidP="008D5A4B">
            <w:pPr>
              <w:jc w:val="left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6C635B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每月1000元</w:t>
            </w:r>
          </w:p>
          <w:p w:rsidR="006C635B" w:rsidRPr="006C635B" w:rsidRDefault="006C635B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6C635B" w:rsidRPr="006C635B" w:rsidRDefault="006C635B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C635B">
              <w:rPr>
                <w:rFonts w:ascii="仿宋" w:eastAsia="仿宋" w:hAnsi="仿宋" w:hint="eastAsia"/>
                <w:kern w:val="0"/>
                <w:sz w:val="24"/>
                <w:szCs w:val="24"/>
              </w:rPr>
              <w:t>扣除人：</w:t>
            </w:r>
            <w:r w:rsidRPr="006C635B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夫妻双方约定，可以选择由其中一方扣除。</w:t>
            </w:r>
          </w:p>
          <w:p w:rsidR="006C635B" w:rsidRPr="006C635B" w:rsidRDefault="006C635B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C635B">
              <w:rPr>
                <w:rFonts w:ascii="仿宋" w:eastAsia="仿宋" w:hAnsi="仿宋" w:hint="eastAsia"/>
                <w:kern w:val="0"/>
                <w:sz w:val="24"/>
                <w:szCs w:val="24"/>
              </w:rPr>
              <w:t>扣除方式确定后，一个纳税年度内不变</w:t>
            </w:r>
          </w:p>
        </w:tc>
        <w:tc>
          <w:tcPr>
            <w:tcW w:w="2131" w:type="dxa"/>
            <w:vAlign w:val="center"/>
          </w:tcPr>
          <w:p w:rsidR="006C635B" w:rsidRPr="006C635B" w:rsidRDefault="006C635B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C635B">
              <w:rPr>
                <w:rFonts w:ascii="仿宋" w:eastAsia="仿宋" w:hAnsi="仿宋" w:hint="eastAsia"/>
                <w:kern w:val="0"/>
                <w:sz w:val="24"/>
                <w:szCs w:val="24"/>
              </w:rPr>
              <w:t>住房贷款合同</w:t>
            </w:r>
          </w:p>
          <w:p w:rsidR="006C635B" w:rsidRPr="006C635B" w:rsidRDefault="006C635B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6C635B">
              <w:rPr>
                <w:rFonts w:ascii="仿宋" w:eastAsia="仿宋" w:hAnsi="仿宋" w:hint="eastAsia"/>
                <w:kern w:val="0"/>
                <w:sz w:val="24"/>
                <w:szCs w:val="24"/>
              </w:rPr>
              <w:t>贷款还款支出凭证等</w:t>
            </w:r>
          </w:p>
        </w:tc>
      </w:tr>
    </w:tbl>
    <w:p w:rsidR="00D559AC" w:rsidRPr="00D559AC" w:rsidRDefault="00D559AC" w:rsidP="00D559AC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559AC">
        <w:rPr>
          <w:rFonts w:ascii="仿宋_GB2312" w:eastAsia="仿宋_GB2312" w:hint="eastAsia"/>
          <w:sz w:val="32"/>
          <w:szCs w:val="32"/>
        </w:rPr>
        <w:t>特别提示：</w:t>
      </w:r>
    </w:p>
    <w:p w:rsidR="00D559AC" w:rsidRPr="00D559AC" w:rsidRDefault="00D559AC" w:rsidP="00D559AC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D559AC">
        <w:rPr>
          <w:rFonts w:ascii="仿宋_GB2312" w:eastAsia="仿宋_GB2312" w:hint="eastAsia"/>
          <w:sz w:val="32"/>
          <w:szCs w:val="32"/>
        </w:rPr>
        <w:t>1.住房贷款利息支出是否符合政策，可查阅贷款合同（协议），或者向办理贷款的银行、住房公积金中心进行咨</w:t>
      </w:r>
      <w:r w:rsidRPr="00D559AC">
        <w:rPr>
          <w:rFonts w:ascii="仿宋_GB2312" w:eastAsia="仿宋_GB2312" w:hint="eastAsia"/>
          <w:sz w:val="32"/>
          <w:szCs w:val="32"/>
        </w:rPr>
        <w:lastRenderedPageBreak/>
        <w:t>询。</w:t>
      </w:r>
    </w:p>
    <w:p w:rsidR="006C635B" w:rsidRDefault="00D559AC" w:rsidP="00D559A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D559AC">
        <w:rPr>
          <w:rFonts w:ascii="仿宋_GB2312" w:eastAsia="仿宋_GB2312" w:hint="eastAsia"/>
          <w:sz w:val="32"/>
          <w:szCs w:val="32"/>
        </w:rPr>
        <w:t>2.夫妻双方婚前分别购买住房发生的首套住房贷款，其贷款利息支出，婚后可以选择其中一套购买的住房，由购买方按扣除标准的100%扣除，也可以由夫妻双方对各自购买的住房分别按扣除标准的50%，具体扣除方式在一个年度内不得变更。</w:t>
      </w:r>
    </w:p>
    <w:p w:rsidR="00D559AC" w:rsidRDefault="00D559AC" w:rsidP="00D559AC">
      <w:pPr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</w:t>
      </w:r>
      <w:r w:rsidRPr="00283AE5">
        <w:rPr>
          <w:rFonts w:ascii="仿宋_GB2312" w:eastAsia="仿宋_GB2312" w:hint="eastAsia"/>
          <w:b/>
          <w:sz w:val="32"/>
          <w:szCs w:val="32"/>
        </w:rPr>
        <w:t>、</w:t>
      </w:r>
      <w:r w:rsidRPr="00D559AC">
        <w:rPr>
          <w:rFonts w:ascii="仿宋_GB2312" w:eastAsia="仿宋_GB2312" w:hint="eastAsia"/>
          <w:b/>
          <w:sz w:val="32"/>
          <w:szCs w:val="32"/>
        </w:rPr>
        <w:t>住房租金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D559AC" w:rsidRPr="00760C9C" w:rsidTr="00D559AC">
        <w:trPr>
          <w:trHeight w:val="473"/>
        </w:trPr>
        <w:tc>
          <w:tcPr>
            <w:tcW w:w="2130" w:type="dxa"/>
            <w:vAlign w:val="center"/>
          </w:tcPr>
          <w:p w:rsidR="00D559AC" w:rsidRPr="00760C9C" w:rsidRDefault="00D559AC" w:rsidP="008D5A4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60C9C">
              <w:rPr>
                <w:rFonts w:ascii="仿宋" w:eastAsia="仿宋" w:hAnsi="仿宋" w:hint="eastAsia"/>
                <w:kern w:val="0"/>
                <w:sz w:val="24"/>
                <w:szCs w:val="24"/>
              </w:rPr>
              <w:t>享受条件</w:t>
            </w:r>
          </w:p>
        </w:tc>
        <w:tc>
          <w:tcPr>
            <w:tcW w:w="2130" w:type="dxa"/>
            <w:vAlign w:val="center"/>
          </w:tcPr>
          <w:p w:rsidR="00D559AC" w:rsidRPr="00760C9C" w:rsidRDefault="00D559AC" w:rsidP="008D5A4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60C9C">
              <w:rPr>
                <w:rFonts w:ascii="仿宋" w:eastAsia="仿宋" w:hAnsi="仿宋" w:hint="eastAsia"/>
                <w:kern w:val="0"/>
                <w:sz w:val="24"/>
                <w:szCs w:val="24"/>
              </w:rPr>
              <w:t>起止</w:t>
            </w:r>
            <w:r w:rsidRPr="00760C9C">
              <w:rPr>
                <w:rFonts w:ascii="仿宋" w:eastAsia="仿宋" w:hAnsi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2131" w:type="dxa"/>
            <w:vAlign w:val="center"/>
          </w:tcPr>
          <w:p w:rsidR="00D559AC" w:rsidRPr="00760C9C" w:rsidRDefault="00D559AC" w:rsidP="008D5A4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60C9C">
              <w:rPr>
                <w:rFonts w:ascii="仿宋" w:eastAsia="仿宋" w:hAnsi="仿宋" w:hint="eastAsia"/>
                <w:kern w:val="0"/>
                <w:sz w:val="24"/>
                <w:szCs w:val="24"/>
              </w:rPr>
              <w:t>标准方式</w:t>
            </w:r>
          </w:p>
        </w:tc>
        <w:tc>
          <w:tcPr>
            <w:tcW w:w="2131" w:type="dxa"/>
            <w:vAlign w:val="center"/>
          </w:tcPr>
          <w:p w:rsidR="00D559AC" w:rsidRPr="00760C9C" w:rsidRDefault="00D559AC" w:rsidP="008D5A4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60C9C">
              <w:rPr>
                <w:rFonts w:ascii="仿宋" w:eastAsia="仿宋" w:hAnsi="仿宋" w:hint="eastAsia"/>
                <w:kern w:val="0"/>
                <w:sz w:val="24"/>
                <w:szCs w:val="24"/>
              </w:rPr>
              <w:t>备查资料</w:t>
            </w:r>
          </w:p>
        </w:tc>
      </w:tr>
      <w:tr w:rsidR="00D559AC" w:rsidRPr="00760C9C" w:rsidTr="008D5A4B">
        <w:tc>
          <w:tcPr>
            <w:tcW w:w="2130" w:type="dxa"/>
            <w:vMerge w:val="restart"/>
            <w:vAlign w:val="center"/>
          </w:tcPr>
          <w:p w:rsidR="00D559AC" w:rsidRPr="00760C9C" w:rsidRDefault="00D559AC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60C9C">
              <w:rPr>
                <w:rFonts w:ascii="仿宋" w:eastAsia="仿宋" w:hAnsi="仿宋" w:hint="eastAsia"/>
                <w:kern w:val="0"/>
                <w:sz w:val="24"/>
                <w:szCs w:val="24"/>
              </w:rPr>
              <w:t>在主要工作城市租房，且同时符合以下条件：</w:t>
            </w:r>
          </w:p>
          <w:p w:rsidR="00D559AC" w:rsidRPr="00760C9C" w:rsidRDefault="00D559AC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60C9C">
              <w:rPr>
                <w:rFonts w:ascii="仿宋" w:eastAsia="仿宋" w:hAnsi="仿宋" w:hint="eastAsia"/>
                <w:kern w:val="0"/>
                <w:sz w:val="24"/>
                <w:szCs w:val="24"/>
              </w:rPr>
              <w:t>（1）本人及配偶在主要工作的城市没有自有住房；</w:t>
            </w:r>
          </w:p>
          <w:p w:rsidR="00D559AC" w:rsidRPr="00760C9C" w:rsidRDefault="00D559AC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60C9C">
              <w:rPr>
                <w:rFonts w:ascii="仿宋" w:eastAsia="仿宋" w:hAnsi="仿宋" w:hint="eastAsia"/>
                <w:kern w:val="0"/>
                <w:sz w:val="24"/>
                <w:szCs w:val="24"/>
              </w:rPr>
              <w:t>（2）已经实际发生了住房租金支出；</w:t>
            </w:r>
          </w:p>
          <w:p w:rsidR="00D559AC" w:rsidRPr="00760C9C" w:rsidRDefault="00D559AC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60C9C">
              <w:rPr>
                <w:rFonts w:ascii="仿宋" w:eastAsia="仿宋" w:hAnsi="仿宋" w:hint="eastAsia"/>
                <w:kern w:val="0"/>
                <w:sz w:val="24"/>
                <w:szCs w:val="24"/>
              </w:rPr>
              <w:t>（3）本人及配偶在同一纳税年度内，没有享受住房贷款利息专项附加扣除政策。</w:t>
            </w:r>
          </w:p>
        </w:tc>
        <w:tc>
          <w:tcPr>
            <w:tcW w:w="2130" w:type="dxa"/>
            <w:vMerge w:val="restart"/>
            <w:vAlign w:val="center"/>
          </w:tcPr>
          <w:p w:rsidR="00D559AC" w:rsidRPr="00760C9C" w:rsidRDefault="00D559AC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60C9C">
              <w:rPr>
                <w:rFonts w:ascii="仿宋" w:eastAsia="仿宋" w:hAnsi="仿宋" w:hint="eastAsia"/>
                <w:kern w:val="0"/>
                <w:sz w:val="24"/>
                <w:szCs w:val="24"/>
              </w:rPr>
              <w:t>租赁合同（协议）约定的房屋租赁期开始的当月——租赁期结束的当月；</w:t>
            </w:r>
          </w:p>
          <w:p w:rsidR="00D559AC" w:rsidRPr="00760C9C" w:rsidRDefault="00D559AC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60C9C">
              <w:rPr>
                <w:rFonts w:ascii="仿宋" w:eastAsia="仿宋" w:hAnsi="仿宋" w:hint="eastAsia"/>
                <w:kern w:val="0"/>
                <w:sz w:val="24"/>
                <w:szCs w:val="24"/>
              </w:rPr>
              <w:t>提前终止合同（协议）的，以实际租赁行为终止的月份为准。</w:t>
            </w:r>
          </w:p>
        </w:tc>
        <w:tc>
          <w:tcPr>
            <w:tcW w:w="2131" w:type="dxa"/>
            <w:vAlign w:val="center"/>
          </w:tcPr>
          <w:p w:rsidR="00D559AC" w:rsidRPr="00760C9C" w:rsidRDefault="00D559AC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60C9C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直辖市、省会</w:t>
            </w:r>
            <w:r w:rsidRPr="00760C9C">
              <w:rPr>
                <w:rFonts w:ascii="仿宋" w:eastAsia="仿宋" w:hAnsi="仿宋" w:hint="eastAsia"/>
                <w:kern w:val="0"/>
                <w:sz w:val="24"/>
                <w:szCs w:val="24"/>
              </w:rPr>
              <w:t>（首府）城市、计划单列市以及国务院确定的其他城市：</w:t>
            </w:r>
            <w:r w:rsidRPr="00760C9C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每月1500元</w:t>
            </w:r>
          </w:p>
        </w:tc>
        <w:tc>
          <w:tcPr>
            <w:tcW w:w="2131" w:type="dxa"/>
            <w:vMerge w:val="restart"/>
            <w:vAlign w:val="center"/>
          </w:tcPr>
          <w:p w:rsidR="00D559AC" w:rsidRPr="00760C9C" w:rsidRDefault="00D559AC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60C9C">
              <w:rPr>
                <w:rFonts w:ascii="仿宋" w:eastAsia="仿宋" w:hAnsi="仿宋" w:hint="eastAsia"/>
                <w:kern w:val="0"/>
                <w:sz w:val="24"/>
                <w:szCs w:val="24"/>
              </w:rPr>
              <w:t>住房租赁合同或协议等</w:t>
            </w:r>
          </w:p>
        </w:tc>
      </w:tr>
      <w:tr w:rsidR="00D559AC" w:rsidRPr="00760C9C" w:rsidTr="008D5A4B">
        <w:tc>
          <w:tcPr>
            <w:tcW w:w="2130" w:type="dxa"/>
            <w:vMerge/>
            <w:vAlign w:val="center"/>
          </w:tcPr>
          <w:p w:rsidR="00D559AC" w:rsidRPr="00760C9C" w:rsidRDefault="00D559AC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D559AC" w:rsidRPr="00760C9C" w:rsidRDefault="00D559AC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559AC" w:rsidRPr="00760C9C" w:rsidRDefault="00D559AC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60C9C">
              <w:rPr>
                <w:rFonts w:ascii="仿宋" w:eastAsia="仿宋" w:hAnsi="仿宋" w:hint="eastAsia"/>
                <w:kern w:val="0"/>
                <w:sz w:val="24"/>
                <w:szCs w:val="24"/>
              </w:rPr>
              <w:t>除上述城市以外的市辖区户籍人口</w:t>
            </w:r>
            <w:r w:rsidRPr="00760C9C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超过100万人</w:t>
            </w:r>
            <w:r w:rsidRPr="00760C9C">
              <w:rPr>
                <w:rFonts w:ascii="仿宋" w:eastAsia="仿宋" w:hAnsi="仿宋" w:hint="eastAsia"/>
                <w:kern w:val="0"/>
                <w:sz w:val="24"/>
                <w:szCs w:val="24"/>
              </w:rPr>
              <w:t>的城市：</w:t>
            </w:r>
            <w:r w:rsidR="00760C9C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       </w:t>
            </w:r>
            <w:r w:rsidRPr="00760C9C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每月1100元</w:t>
            </w:r>
          </w:p>
        </w:tc>
        <w:tc>
          <w:tcPr>
            <w:tcW w:w="2131" w:type="dxa"/>
            <w:vMerge/>
          </w:tcPr>
          <w:p w:rsidR="00D559AC" w:rsidRPr="00760C9C" w:rsidRDefault="00D559AC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559AC" w:rsidRPr="00760C9C" w:rsidTr="008D5A4B">
        <w:tc>
          <w:tcPr>
            <w:tcW w:w="2130" w:type="dxa"/>
            <w:vMerge/>
            <w:vAlign w:val="center"/>
          </w:tcPr>
          <w:p w:rsidR="00D559AC" w:rsidRPr="00760C9C" w:rsidRDefault="00D559AC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D559AC" w:rsidRPr="00760C9C" w:rsidRDefault="00D559AC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559AC" w:rsidRPr="00760C9C" w:rsidRDefault="00D559AC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60C9C">
              <w:rPr>
                <w:rFonts w:ascii="仿宋" w:eastAsia="仿宋" w:hAnsi="仿宋" w:hint="eastAsia"/>
                <w:kern w:val="0"/>
                <w:sz w:val="24"/>
                <w:szCs w:val="24"/>
              </w:rPr>
              <w:t>除上述城市以外的，市辖区户籍人口</w:t>
            </w:r>
            <w:r w:rsidRPr="00760C9C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不超过100万人</w:t>
            </w:r>
            <w:r w:rsidRPr="00760C9C">
              <w:rPr>
                <w:rFonts w:ascii="仿宋" w:eastAsia="仿宋" w:hAnsi="仿宋" w:hint="eastAsia"/>
                <w:kern w:val="0"/>
                <w:sz w:val="24"/>
                <w:szCs w:val="24"/>
              </w:rPr>
              <w:t>（含）的城市：</w:t>
            </w:r>
            <w:r w:rsidR="00760C9C"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  </w:t>
            </w:r>
            <w:r w:rsidRPr="00760C9C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每月800元</w:t>
            </w:r>
          </w:p>
        </w:tc>
        <w:tc>
          <w:tcPr>
            <w:tcW w:w="2131" w:type="dxa"/>
            <w:vMerge/>
          </w:tcPr>
          <w:p w:rsidR="00D559AC" w:rsidRPr="00760C9C" w:rsidRDefault="00D559AC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D559AC" w:rsidRPr="00760C9C" w:rsidTr="008D5A4B">
        <w:tc>
          <w:tcPr>
            <w:tcW w:w="2130" w:type="dxa"/>
            <w:vMerge/>
            <w:vAlign w:val="center"/>
          </w:tcPr>
          <w:p w:rsidR="00D559AC" w:rsidRPr="00760C9C" w:rsidRDefault="00D559AC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vMerge/>
            <w:vAlign w:val="center"/>
          </w:tcPr>
          <w:p w:rsidR="00D559AC" w:rsidRPr="00760C9C" w:rsidRDefault="00D559AC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559AC" w:rsidRPr="00760C9C" w:rsidRDefault="00D559AC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760C9C">
              <w:rPr>
                <w:rFonts w:ascii="仿宋" w:eastAsia="仿宋" w:hAnsi="仿宋" w:hint="eastAsia"/>
                <w:kern w:val="0"/>
                <w:sz w:val="24"/>
                <w:szCs w:val="24"/>
              </w:rPr>
              <w:t>如夫妻双方主要工作城市相同的，只能由一方扣除，且为签订租赁住房合同的承租人来扣除；如夫妻双方主要工作城市不同，且无房的，可按规定标准分别进行扣除。</w:t>
            </w:r>
          </w:p>
        </w:tc>
        <w:tc>
          <w:tcPr>
            <w:tcW w:w="2131" w:type="dxa"/>
            <w:vMerge/>
          </w:tcPr>
          <w:p w:rsidR="00D559AC" w:rsidRPr="00760C9C" w:rsidRDefault="00D559AC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:rsidR="00D559AC" w:rsidRPr="00760C9C" w:rsidRDefault="00760C9C" w:rsidP="00760C9C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760C9C">
        <w:rPr>
          <w:rFonts w:ascii="仿宋_GB2312" w:eastAsia="仿宋_GB2312" w:hint="eastAsia"/>
          <w:sz w:val="32"/>
          <w:szCs w:val="32"/>
        </w:rPr>
        <w:t>特别提示：</w:t>
      </w:r>
      <w:r w:rsidRPr="00760C9C">
        <w:rPr>
          <w:rFonts w:ascii="仿宋_GB2312" w:eastAsia="仿宋_GB2312" w:hint="eastAsia"/>
          <w:b/>
          <w:color w:val="FF0000"/>
          <w:sz w:val="32"/>
          <w:szCs w:val="32"/>
        </w:rPr>
        <w:t>住房贷款利息与住房租金两项扣除政策只能享受其中一项，不能同时享受。</w:t>
      </w:r>
    </w:p>
    <w:p w:rsidR="00F40552" w:rsidRDefault="00F40552" w:rsidP="00F40552">
      <w:pPr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五</w:t>
      </w:r>
      <w:r w:rsidRPr="00283AE5">
        <w:rPr>
          <w:rFonts w:ascii="仿宋_GB2312" w:eastAsia="仿宋_GB2312" w:hint="eastAsia"/>
          <w:b/>
          <w:sz w:val="32"/>
          <w:szCs w:val="32"/>
        </w:rPr>
        <w:t>、</w:t>
      </w:r>
      <w:r w:rsidRPr="00F40552">
        <w:rPr>
          <w:rFonts w:ascii="仿宋_GB2312" w:eastAsia="仿宋_GB2312" w:hint="eastAsia"/>
          <w:b/>
          <w:sz w:val="32"/>
          <w:szCs w:val="32"/>
        </w:rPr>
        <w:t>赡养老人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40552" w:rsidTr="00F40552">
        <w:trPr>
          <w:trHeight w:val="496"/>
        </w:trPr>
        <w:tc>
          <w:tcPr>
            <w:tcW w:w="2130" w:type="dxa"/>
            <w:vAlign w:val="center"/>
          </w:tcPr>
          <w:p w:rsidR="00F40552" w:rsidRPr="00F40552" w:rsidRDefault="00F40552" w:rsidP="008D5A4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享受条件</w:t>
            </w:r>
          </w:p>
        </w:tc>
        <w:tc>
          <w:tcPr>
            <w:tcW w:w="2130" w:type="dxa"/>
            <w:vAlign w:val="center"/>
          </w:tcPr>
          <w:p w:rsidR="00F40552" w:rsidRPr="00F40552" w:rsidRDefault="00F40552" w:rsidP="008D5A4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起止</w:t>
            </w:r>
            <w:r w:rsidRPr="00F40552">
              <w:rPr>
                <w:rFonts w:ascii="仿宋" w:eastAsia="仿宋" w:hAnsi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2131" w:type="dxa"/>
            <w:vAlign w:val="center"/>
          </w:tcPr>
          <w:p w:rsidR="00F40552" w:rsidRPr="00F40552" w:rsidRDefault="00F40552" w:rsidP="008D5A4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标准方式</w:t>
            </w:r>
          </w:p>
        </w:tc>
        <w:tc>
          <w:tcPr>
            <w:tcW w:w="2131" w:type="dxa"/>
            <w:vAlign w:val="center"/>
          </w:tcPr>
          <w:p w:rsidR="00F40552" w:rsidRPr="00F40552" w:rsidRDefault="00F40552" w:rsidP="008D5A4B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备查资料</w:t>
            </w:r>
          </w:p>
        </w:tc>
      </w:tr>
      <w:tr w:rsidR="00F40552" w:rsidTr="008D5A4B">
        <w:tc>
          <w:tcPr>
            <w:tcW w:w="2130" w:type="dxa"/>
            <w:vAlign w:val="center"/>
          </w:tcPr>
          <w:p w:rsidR="00F40552" w:rsidRPr="00F40552" w:rsidRDefault="00F4055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被赡养人年满60周岁（含）</w:t>
            </w:r>
          </w:p>
          <w:p w:rsidR="00F40552" w:rsidRPr="00F40552" w:rsidRDefault="00F4055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F40552" w:rsidRPr="00F40552" w:rsidRDefault="00F4055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被赡养人——父母（</w:t>
            </w:r>
            <w:r w:rsidRPr="00F4055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生父母、继父母、养父母</w:t>
            </w: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），以及</w:t>
            </w:r>
            <w:r w:rsidRPr="00F4055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子女均已去世的祖父母、外祖父母。</w:t>
            </w:r>
          </w:p>
        </w:tc>
        <w:tc>
          <w:tcPr>
            <w:tcW w:w="2130" w:type="dxa"/>
            <w:vAlign w:val="center"/>
          </w:tcPr>
          <w:p w:rsidR="00F40552" w:rsidRPr="00F40552" w:rsidRDefault="00F4055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纳税人为</w:t>
            </w:r>
            <w:r w:rsidRPr="00F4055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独生子女：每月2000元</w:t>
            </w: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；</w:t>
            </w:r>
          </w:p>
          <w:p w:rsidR="00F40552" w:rsidRPr="00F40552" w:rsidRDefault="00F4055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纳税人为</w:t>
            </w:r>
            <w:r w:rsidRPr="00F4055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非独生子女</w:t>
            </w: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，可以兄弟姐妹</w:t>
            </w:r>
            <w:r w:rsidRPr="00F4055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分摊</w:t>
            </w: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每月2000元的扣除额度，但</w:t>
            </w:r>
            <w:r w:rsidRPr="00F4055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每人分摊的额度不能超过每月1000元。</w:t>
            </w:r>
          </w:p>
          <w:p w:rsidR="00F40552" w:rsidRPr="00F40552" w:rsidRDefault="00F4055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  <w:p w:rsidR="00F40552" w:rsidRPr="00F40552" w:rsidRDefault="00F4055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具体分摊的方式：均摊、约定、指定分摊</w:t>
            </w:r>
          </w:p>
          <w:p w:rsidR="00F40552" w:rsidRPr="00F40552" w:rsidRDefault="00F4055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（约定或指定分摊的，需签订书面分摊协议）</w:t>
            </w:r>
          </w:p>
          <w:p w:rsidR="00F40552" w:rsidRPr="00F40552" w:rsidRDefault="00F4055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具体分摊方式和额度确定后，一个纳税年度不变</w:t>
            </w:r>
          </w:p>
        </w:tc>
        <w:tc>
          <w:tcPr>
            <w:tcW w:w="2131" w:type="dxa"/>
            <w:vAlign w:val="center"/>
          </w:tcPr>
          <w:p w:rsidR="00F40552" w:rsidRPr="00F40552" w:rsidRDefault="00F4055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被赡养人年满60周岁的当月至赡养义务终止的年末。</w:t>
            </w:r>
          </w:p>
        </w:tc>
        <w:tc>
          <w:tcPr>
            <w:tcW w:w="2131" w:type="dxa"/>
            <w:vAlign w:val="center"/>
          </w:tcPr>
          <w:p w:rsidR="00F40552" w:rsidRPr="00F40552" w:rsidRDefault="00F4055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采取约定或指定分摊的，需留存分摊协议</w:t>
            </w:r>
          </w:p>
        </w:tc>
      </w:tr>
    </w:tbl>
    <w:p w:rsidR="00F40552" w:rsidRDefault="00F40552" w:rsidP="00F40552">
      <w:pPr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六</w:t>
      </w:r>
      <w:r w:rsidRPr="00283AE5">
        <w:rPr>
          <w:rFonts w:ascii="仿宋_GB2312" w:eastAsia="仿宋_GB2312" w:hint="eastAsia"/>
          <w:b/>
          <w:sz w:val="32"/>
          <w:szCs w:val="32"/>
        </w:rPr>
        <w:t>、</w:t>
      </w:r>
      <w:r w:rsidRPr="00F40552">
        <w:rPr>
          <w:rFonts w:ascii="仿宋_GB2312" w:eastAsia="仿宋_GB2312" w:hint="eastAsia"/>
          <w:b/>
          <w:sz w:val="32"/>
          <w:szCs w:val="32"/>
        </w:rPr>
        <w:t>大病医疗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F40552" w:rsidTr="00F40552">
        <w:trPr>
          <w:trHeight w:val="472"/>
        </w:trPr>
        <w:tc>
          <w:tcPr>
            <w:tcW w:w="2130" w:type="dxa"/>
            <w:vAlign w:val="center"/>
          </w:tcPr>
          <w:p w:rsidR="00F40552" w:rsidRPr="00F40552" w:rsidRDefault="00F40552" w:rsidP="00F40552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享受条件</w:t>
            </w:r>
          </w:p>
        </w:tc>
        <w:tc>
          <w:tcPr>
            <w:tcW w:w="2130" w:type="dxa"/>
            <w:vAlign w:val="center"/>
          </w:tcPr>
          <w:p w:rsidR="00F40552" w:rsidRPr="00F40552" w:rsidRDefault="00F40552" w:rsidP="00F40552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起止</w:t>
            </w:r>
            <w:r w:rsidRPr="00F40552">
              <w:rPr>
                <w:rFonts w:ascii="仿宋" w:eastAsia="仿宋" w:hAnsi="仿宋"/>
                <w:kern w:val="0"/>
                <w:sz w:val="24"/>
                <w:szCs w:val="24"/>
              </w:rPr>
              <w:t>时间</w:t>
            </w:r>
          </w:p>
        </w:tc>
        <w:tc>
          <w:tcPr>
            <w:tcW w:w="2131" w:type="dxa"/>
            <w:vAlign w:val="center"/>
          </w:tcPr>
          <w:p w:rsidR="00F40552" w:rsidRPr="00F40552" w:rsidRDefault="00F40552" w:rsidP="00F40552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标准方式</w:t>
            </w:r>
          </w:p>
        </w:tc>
        <w:tc>
          <w:tcPr>
            <w:tcW w:w="2131" w:type="dxa"/>
            <w:vAlign w:val="center"/>
          </w:tcPr>
          <w:p w:rsidR="00F40552" w:rsidRPr="00F40552" w:rsidRDefault="00F40552" w:rsidP="00F40552">
            <w:pPr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备查资料</w:t>
            </w:r>
          </w:p>
        </w:tc>
      </w:tr>
      <w:tr w:rsidR="00F40552" w:rsidTr="008D5A4B">
        <w:tc>
          <w:tcPr>
            <w:tcW w:w="2130" w:type="dxa"/>
            <w:vAlign w:val="center"/>
          </w:tcPr>
          <w:p w:rsidR="00F40552" w:rsidRPr="00F40552" w:rsidRDefault="00F4055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医保目录范围内的医药费用支出，医保报销后的个人自付部分。</w:t>
            </w:r>
          </w:p>
        </w:tc>
        <w:tc>
          <w:tcPr>
            <w:tcW w:w="2130" w:type="dxa"/>
            <w:vAlign w:val="center"/>
          </w:tcPr>
          <w:p w:rsidR="00F40552" w:rsidRPr="00F40552" w:rsidRDefault="00F4055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新税法实施首年发生的大病医疗支出，</w:t>
            </w:r>
            <w:r w:rsidRPr="00F40552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要在2020年才能办理</w:t>
            </w: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2131" w:type="dxa"/>
            <w:vAlign w:val="center"/>
          </w:tcPr>
          <w:p w:rsidR="00F40552" w:rsidRPr="00F40552" w:rsidRDefault="00F4055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每年1月1日至12月31日，与基本医保相关的医药费用，扣除医保报销后个人负担（是指医保目录范围内的自付部分）累计超过15000元的部分，且不超过80000元的部分</w:t>
            </w:r>
          </w:p>
        </w:tc>
        <w:tc>
          <w:tcPr>
            <w:tcW w:w="2131" w:type="dxa"/>
            <w:vAlign w:val="center"/>
          </w:tcPr>
          <w:p w:rsidR="00F40552" w:rsidRPr="00F40552" w:rsidRDefault="00F40552" w:rsidP="008D5A4B">
            <w:pPr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F40552">
              <w:rPr>
                <w:rFonts w:ascii="仿宋" w:eastAsia="仿宋" w:hAnsi="仿宋" w:hint="eastAsia"/>
                <w:kern w:val="0"/>
                <w:sz w:val="24"/>
                <w:szCs w:val="24"/>
              </w:rPr>
              <w:t>患者医药服务收费及医保报销相关票据原件或复印件，或者医疗保障部门出具的医药费用清单等</w:t>
            </w:r>
          </w:p>
        </w:tc>
      </w:tr>
    </w:tbl>
    <w:p w:rsidR="00F40552" w:rsidRPr="00F40552" w:rsidRDefault="00F40552" w:rsidP="00F40552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40552">
        <w:rPr>
          <w:rFonts w:ascii="仿宋_GB2312" w:eastAsia="仿宋_GB2312" w:hint="eastAsia"/>
          <w:sz w:val="32"/>
          <w:szCs w:val="32"/>
        </w:rPr>
        <w:t>特别提示：大病医疗需在报税年度次年3月1日-6月30日个人所得税汇算清缴期享受扣除。</w:t>
      </w:r>
    </w:p>
    <w:sectPr w:rsidR="00F40552" w:rsidRPr="00F40552" w:rsidSect="00382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91A" w:rsidRDefault="002C691A" w:rsidP="00BE10FD">
      <w:r>
        <w:separator/>
      </w:r>
    </w:p>
  </w:endnote>
  <w:endnote w:type="continuationSeparator" w:id="0">
    <w:p w:rsidR="002C691A" w:rsidRDefault="002C691A" w:rsidP="00BE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91A" w:rsidRDefault="002C691A" w:rsidP="00BE10FD">
      <w:r>
        <w:separator/>
      </w:r>
    </w:p>
  </w:footnote>
  <w:footnote w:type="continuationSeparator" w:id="0">
    <w:p w:rsidR="002C691A" w:rsidRDefault="002C691A" w:rsidP="00BE1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10FD"/>
    <w:rsid w:val="000068F5"/>
    <w:rsid w:val="0001107C"/>
    <w:rsid w:val="00017F44"/>
    <w:rsid w:val="00030C0E"/>
    <w:rsid w:val="0003536B"/>
    <w:rsid w:val="00041239"/>
    <w:rsid w:val="00046584"/>
    <w:rsid w:val="0005553B"/>
    <w:rsid w:val="00055AE2"/>
    <w:rsid w:val="000605BF"/>
    <w:rsid w:val="000644C0"/>
    <w:rsid w:val="00071DD4"/>
    <w:rsid w:val="00082CD6"/>
    <w:rsid w:val="00086ACF"/>
    <w:rsid w:val="00087608"/>
    <w:rsid w:val="00095F46"/>
    <w:rsid w:val="00096351"/>
    <w:rsid w:val="00097981"/>
    <w:rsid w:val="000A6793"/>
    <w:rsid w:val="000B31AD"/>
    <w:rsid w:val="000B5EE7"/>
    <w:rsid w:val="000C0A27"/>
    <w:rsid w:val="000C3DF1"/>
    <w:rsid w:val="000C659D"/>
    <w:rsid w:val="000D40CA"/>
    <w:rsid w:val="000E0675"/>
    <w:rsid w:val="000E7276"/>
    <w:rsid w:val="000F04A1"/>
    <w:rsid w:val="000F3193"/>
    <w:rsid w:val="000F3D83"/>
    <w:rsid w:val="000F60AD"/>
    <w:rsid w:val="000F638A"/>
    <w:rsid w:val="000F72F6"/>
    <w:rsid w:val="00100FB4"/>
    <w:rsid w:val="00114833"/>
    <w:rsid w:val="00114B2F"/>
    <w:rsid w:val="0012302C"/>
    <w:rsid w:val="001312A7"/>
    <w:rsid w:val="00132815"/>
    <w:rsid w:val="0014225A"/>
    <w:rsid w:val="001459C6"/>
    <w:rsid w:val="0016438D"/>
    <w:rsid w:val="001648FF"/>
    <w:rsid w:val="001649F2"/>
    <w:rsid w:val="00172264"/>
    <w:rsid w:val="00181952"/>
    <w:rsid w:val="001957B6"/>
    <w:rsid w:val="00195B6E"/>
    <w:rsid w:val="0019731B"/>
    <w:rsid w:val="001B5FFF"/>
    <w:rsid w:val="001D5CAB"/>
    <w:rsid w:val="001D7D45"/>
    <w:rsid w:val="001E0872"/>
    <w:rsid w:val="001E1E95"/>
    <w:rsid w:val="001F731A"/>
    <w:rsid w:val="001F7708"/>
    <w:rsid w:val="002110CE"/>
    <w:rsid w:val="002131F1"/>
    <w:rsid w:val="00214D9B"/>
    <w:rsid w:val="002204F7"/>
    <w:rsid w:val="00233B24"/>
    <w:rsid w:val="00247A32"/>
    <w:rsid w:val="00253745"/>
    <w:rsid w:val="00254601"/>
    <w:rsid w:val="00257BA6"/>
    <w:rsid w:val="00262209"/>
    <w:rsid w:val="00266F92"/>
    <w:rsid w:val="00277734"/>
    <w:rsid w:val="00283AE5"/>
    <w:rsid w:val="00285142"/>
    <w:rsid w:val="002879DE"/>
    <w:rsid w:val="00291449"/>
    <w:rsid w:val="002948CD"/>
    <w:rsid w:val="00297506"/>
    <w:rsid w:val="002A140A"/>
    <w:rsid w:val="002A1DFB"/>
    <w:rsid w:val="002B3DF9"/>
    <w:rsid w:val="002B642A"/>
    <w:rsid w:val="002C691A"/>
    <w:rsid w:val="002E33AF"/>
    <w:rsid w:val="002E4EF2"/>
    <w:rsid w:val="002F2653"/>
    <w:rsid w:val="00310B70"/>
    <w:rsid w:val="00313FB0"/>
    <w:rsid w:val="003218B0"/>
    <w:rsid w:val="00323A6F"/>
    <w:rsid w:val="00332C3C"/>
    <w:rsid w:val="00334854"/>
    <w:rsid w:val="00336909"/>
    <w:rsid w:val="00344E69"/>
    <w:rsid w:val="00346FA3"/>
    <w:rsid w:val="00347341"/>
    <w:rsid w:val="00351152"/>
    <w:rsid w:val="00353FCD"/>
    <w:rsid w:val="00354AC2"/>
    <w:rsid w:val="00355E1E"/>
    <w:rsid w:val="00357D71"/>
    <w:rsid w:val="00361DFE"/>
    <w:rsid w:val="00382EBA"/>
    <w:rsid w:val="00384EA0"/>
    <w:rsid w:val="00387367"/>
    <w:rsid w:val="003873B7"/>
    <w:rsid w:val="003905D3"/>
    <w:rsid w:val="00393924"/>
    <w:rsid w:val="00393D7E"/>
    <w:rsid w:val="003A32A7"/>
    <w:rsid w:val="003A434C"/>
    <w:rsid w:val="003A4FA4"/>
    <w:rsid w:val="003A7607"/>
    <w:rsid w:val="003A7BB1"/>
    <w:rsid w:val="003B05CF"/>
    <w:rsid w:val="003B335D"/>
    <w:rsid w:val="003B5D48"/>
    <w:rsid w:val="003C7ED0"/>
    <w:rsid w:val="003D5A98"/>
    <w:rsid w:val="003E027F"/>
    <w:rsid w:val="003F2E2C"/>
    <w:rsid w:val="0040209C"/>
    <w:rsid w:val="0040357E"/>
    <w:rsid w:val="0040405D"/>
    <w:rsid w:val="0042460B"/>
    <w:rsid w:val="004312A1"/>
    <w:rsid w:val="00436E3F"/>
    <w:rsid w:val="00440AE7"/>
    <w:rsid w:val="00441520"/>
    <w:rsid w:val="004507A6"/>
    <w:rsid w:val="00452DBC"/>
    <w:rsid w:val="00455B4E"/>
    <w:rsid w:val="00460D3D"/>
    <w:rsid w:val="00461147"/>
    <w:rsid w:val="00461D76"/>
    <w:rsid w:val="00462499"/>
    <w:rsid w:val="0046646A"/>
    <w:rsid w:val="00473680"/>
    <w:rsid w:val="00485108"/>
    <w:rsid w:val="00492CE7"/>
    <w:rsid w:val="004952F3"/>
    <w:rsid w:val="004B0474"/>
    <w:rsid w:val="004B294E"/>
    <w:rsid w:val="004B78F7"/>
    <w:rsid w:val="004C2D39"/>
    <w:rsid w:val="004D055F"/>
    <w:rsid w:val="004D1E89"/>
    <w:rsid w:val="004F5D39"/>
    <w:rsid w:val="00501BDD"/>
    <w:rsid w:val="005113D1"/>
    <w:rsid w:val="00513D2B"/>
    <w:rsid w:val="005153C6"/>
    <w:rsid w:val="005230B9"/>
    <w:rsid w:val="005311FB"/>
    <w:rsid w:val="00532B91"/>
    <w:rsid w:val="005357C5"/>
    <w:rsid w:val="005410B2"/>
    <w:rsid w:val="00545C68"/>
    <w:rsid w:val="005520D3"/>
    <w:rsid w:val="00554F96"/>
    <w:rsid w:val="00557A47"/>
    <w:rsid w:val="00567A0A"/>
    <w:rsid w:val="00570F3E"/>
    <w:rsid w:val="0057444F"/>
    <w:rsid w:val="00576302"/>
    <w:rsid w:val="00576DCA"/>
    <w:rsid w:val="0058659B"/>
    <w:rsid w:val="00587853"/>
    <w:rsid w:val="005A6319"/>
    <w:rsid w:val="005B220B"/>
    <w:rsid w:val="005C18CB"/>
    <w:rsid w:val="005D54F5"/>
    <w:rsid w:val="005D70FE"/>
    <w:rsid w:val="005F4693"/>
    <w:rsid w:val="005F486D"/>
    <w:rsid w:val="005F6285"/>
    <w:rsid w:val="00600746"/>
    <w:rsid w:val="00610506"/>
    <w:rsid w:val="006106EC"/>
    <w:rsid w:val="006118C8"/>
    <w:rsid w:val="0061753B"/>
    <w:rsid w:val="0063216F"/>
    <w:rsid w:val="006410BB"/>
    <w:rsid w:val="006437D5"/>
    <w:rsid w:val="00644CCF"/>
    <w:rsid w:val="00646A5E"/>
    <w:rsid w:val="006560D6"/>
    <w:rsid w:val="00660F67"/>
    <w:rsid w:val="006628FE"/>
    <w:rsid w:val="006638B5"/>
    <w:rsid w:val="00681E1A"/>
    <w:rsid w:val="00683DB1"/>
    <w:rsid w:val="00686706"/>
    <w:rsid w:val="00691E3E"/>
    <w:rsid w:val="00693912"/>
    <w:rsid w:val="006949C3"/>
    <w:rsid w:val="00697D21"/>
    <w:rsid w:val="006A0D37"/>
    <w:rsid w:val="006A117F"/>
    <w:rsid w:val="006B2EC6"/>
    <w:rsid w:val="006C4559"/>
    <w:rsid w:val="006C4D8F"/>
    <w:rsid w:val="006C635B"/>
    <w:rsid w:val="006D2C1C"/>
    <w:rsid w:val="006D3FFA"/>
    <w:rsid w:val="006E46E1"/>
    <w:rsid w:val="006F338E"/>
    <w:rsid w:val="006F6F03"/>
    <w:rsid w:val="00704482"/>
    <w:rsid w:val="007135C3"/>
    <w:rsid w:val="007141CB"/>
    <w:rsid w:val="00721160"/>
    <w:rsid w:val="007330F5"/>
    <w:rsid w:val="00746F79"/>
    <w:rsid w:val="00751ED7"/>
    <w:rsid w:val="00754BC4"/>
    <w:rsid w:val="00760C9C"/>
    <w:rsid w:val="00777F86"/>
    <w:rsid w:val="007821B0"/>
    <w:rsid w:val="0078707E"/>
    <w:rsid w:val="0079033F"/>
    <w:rsid w:val="0079221A"/>
    <w:rsid w:val="0079259E"/>
    <w:rsid w:val="00794D57"/>
    <w:rsid w:val="007A0ED4"/>
    <w:rsid w:val="007A1C84"/>
    <w:rsid w:val="007A3C62"/>
    <w:rsid w:val="007C16B5"/>
    <w:rsid w:val="007D4FDE"/>
    <w:rsid w:val="007E1D5C"/>
    <w:rsid w:val="007E29DD"/>
    <w:rsid w:val="00807030"/>
    <w:rsid w:val="00812046"/>
    <w:rsid w:val="00813CFA"/>
    <w:rsid w:val="0081458D"/>
    <w:rsid w:val="008148C5"/>
    <w:rsid w:val="00816F67"/>
    <w:rsid w:val="0082224B"/>
    <w:rsid w:val="00837866"/>
    <w:rsid w:val="008424B1"/>
    <w:rsid w:val="008470AC"/>
    <w:rsid w:val="00855F87"/>
    <w:rsid w:val="00861D84"/>
    <w:rsid w:val="008631E3"/>
    <w:rsid w:val="0087491B"/>
    <w:rsid w:val="00875BD1"/>
    <w:rsid w:val="00877857"/>
    <w:rsid w:val="00890D40"/>
    <w:rsid w:val="008919F9"/>
    <w:rsid w:val="00893CC0"/>
    <w:rsid w:val="008954FE"/>
    <w:rsid w:val="00897F14"/>
    <w:rsid w:val="008A0582"/>
    <w:rsid w:val="008A5289"/>
    <w:rsid w:val="008B0E7A"/>
    <w:rsid w:val="008C2C3A"/>
    <w:rsid w:val="008D1651"/>
    <w:rsid w:val="008E2DE4"/>
    <w:rsid w:val="008E42C8"/>
    <w:rsid w:val="008E5486"/>
    <w:rsid w:val="008F5945"/>
    <w:rsid w:val="009035D8"/>
    <w:rsid w:val="00904B8C"/>
    <w:rsid w:val="00914D0D"/>
    <w:rsid w:val="00916F3A"/>
    <w:rsid w:val="00936B45"/>
    <w:rsid w:val="009407EE"/>
    <w:rsid w:val="00961DE0"/>
    <w:rsid w:val="00967646"/>
    <w:rsid w:val="009703B0"/>
    <w:rsid w:val="0097453F"/>
    <w:rsid w:val="00975832"/>
    <w:rsid w:val="0098115D"/>
    <w:rsid w:val="00984976"/>
    <w:rsid w:val="00985807"/>
    <w:rsid w:val="009B7057"/>
    <w:rsid w:val="009C204F"/>
    <w:rsid w:val="009C371F"/>
    <w:rsid w:val="009C4677"/>
    <w:rsid w:val="009C7C60"/>
    <w:rsid w:val="009D66A5"/>
    <w:rsid w:val="009E093B"/>
    <w:rsid w:val="009E2C9B"/>
    <w:rsid w:val="009F1CD6"/>
    <w:rsid w:val="009F3ABA"/>
    <w:rsid w:val="00A00E69"/>
    <w:rsid w:val="00A03573"/>
    <w:rsid w:val="00A23E8C"/>
    <w:rsid w:val="00A24BBF"/>
    <w:rsid w:val="00A25E15"/>
    <w:rsid w:val="00A27110"/>
    <w:rsid w:val="00A27B64"/>
    <w:rsid w:val="00A4042D"/>
    <w:rsid w:val="00A44144"/>
    <w:rsid w:val="00A550DB"/>
    <w:rsid w:val="00A77140"/>
    <w:rsid w:val="00A80408"/>
    <w:rsid w:val="00A80F44"/>
    <w:rsid w:val="00A86F53"/>
    <w:rsid w:val="00A9207B"/>
    <w:rsid w:val="00A921EF"/>
    <w:rsid w:val="00A93A95"/>
    <w:rsid w:val="00A9486F"/>
    <w:rsid w:val="00A95A63"/>
    <w:rsid w:val="00AA1244"/>
    <w:rsid w:val="00AA1496"/>
    <w:rsid w:val="00AA1FDA"/>
    <w:rsid w:val="00AA70C1"/>
    <w:rsid w:val="00AB3020"/>
    <w:rsid w:val="00AB431E"/>
    <w:rsid w:val="00AD0087"/>
    <w:rsid w:val="00AD2B85"/>
    <w:rsid w:val="00AD3CA7"/>
    <w:rsid w:val="00AD3FCB"/>
    <w:rsid w:val="00AD7FF7"/>
    <w:rsid w:val="00AE2243"/>
    <w:rsid w:val="00AE5083"/>
    <w:rsid w:val="00AF3C5F"/>
    <w:rsid w:val="00AF5B87"/>
    <w:rsid w:val="00B024A6"/>
    <w:rsid w:val="00B03542"/>
    <w:rsid w:val="00B04349"/>
    <w:rsid w:val="00B103FF"/>
    <w:rsid w:val="00B122A3"/>
    <w:rsid w:val="00B137E4"/>
    <w:rsid w:val="00B17402"/>
    <w:rsid w:val="00B2048F"/>
    <w:rsid w:val="00B2732B"/>
    <w:rsid w:val="00B42529"/>
    <w:rsid w:val="00B5411C"/>
    <w:rsid w:val="00B73EC6"/>
    <w:rsid w:val="00B75C92"/>
    <w:rsid w:val="00B92CEC"/>
    <w:rsid w:val="00B95BC1"/>
    <w:rsid w:val="00BA1D04"/>
    <w:rsid w:val="00BA7F0A"/>
    <w:rsid w:val="00BB0F87"/>
    <w:rsid w:val="00BB326A"/>
    <w:rsid w:val="00BB420D"/>
    <w:rsid w:val="00BC5877"/>
    <w:rsid w:val="00BC5DAD"/>
    <w:rsid w:val="00BC6F4B"/>
    <w:rsid w:val="00BD7EE1"/>
    <w:rsid w:val="00BE10FD"/>
    <w:rsid w:val="00BE131D"/>
    <w:rsid w:val="00BF07AB"/>
    <w:rsid w:val="00BF25A0"/>
    <w:rsid w:val="00C04D3B"/>
    <w:rsid w:val="00C154E3"/>
    <w:rsid w:val="00C15C8D"/>
    <w:rsid w:val="00C22973"/>
    <w:rsid w:val="00C24D28"/>
    <w:rsid w:val="00C26233"/>
    <w:rsid w:val="00C30824"/>
    <w:rsid w:val="00C43A77"/>
    <w:rsid w:val="00C50B0B"/>
    <w:rsid w:val="00C51682"/>
    <w:rsid w:val="00C727D1"/>
    <w:rsid w:val="00C82B5B"/>
    <w:rsid w:val="00C836A6"/>
    <w:rsid w:val="00C8522B"/>
    <w:rsid w:val="00CA0211"/>
    <w:rsid w:val="00CB01A5"/>
    <w:rsid w:val="00CB1F42"/>
    <w:rsid w:val="00CB1F93"/>
    <w:rsid w:val="00CB4F19"/>
    <w:rsid w:val="00CC58BA"/>
    <w:rsid w:val="00CC6C31"/>
    <w:rsid w:val="00CD0315"/>
    <w:rsid w:val="00CD0B24"/>
    <w:rsid w:val="00CD2985"/>
    <w:rsid w:val="00CE13F4"/>
    <w:rsid w:val="00CE5623"/>
    <w:rsid w:val="00D26755"/>
    <w:rsid w:val="00D27752"/>
    <w:rsid w:val="00D30A7C"/>
    <w:rsid w:val="00D3226A"/>
    <w:rsid w:val="00D33C11"/>
    <w:rsid w:val="00D34DFB"/>
    <w:rsid w:val="00D400DB"/>
    <w:rsid w:val="00D47E05"/>
    <w:rsid w:val="00D50E08"/>
    <w:rsid w:val="00D52819"/>
    <w:rsid w:val="00D559AC"/>
    <w:rsid w:val="00D60179"/>
    <w:rsid w:val="00D60761"/>
    <w:rsid w:val="00D61008"/>
    <w:rsid w:val="00D91E84"/>
    <w:rsid w:val="00D91ED2"/>
    <w:rsid w:val="00D94FAF"/>
    <w:rsid w:val="00DA35AE"/>
    <w:rsid w:val="00DA49A2"/>
    <w:rsid w:val="00DA4AB1"/>
    <w:rsid w:val="00DA4D1E"/>
    <w:rsid w:val="00DA555C"/>
    <w:rsid w:val="00DC2641"/>
    <w:rsid w:val="00DD3A6D"/>
    <w:rsid w:val="00DD612C"/>
    <w:rsid w:val="00DD6AD4"/>
    <w:rsid w:val="00DD7436"/>
    <w:rsid w:val="00DE7D25"/>
    <w:rsid w:val="00DF3BD9"/>
    <w:rsid w:val="00DF69F5"/>
    <w:rsid w:val="00E04B3A"/>
    <w:rsid w:val="00E05516"/>
    <w:rsid w:val="00E165B9"/>
    <w:rsid w:val="00E217C0"/>
    <w:rsid w:val="00E25609"/>
    <w:rsid w:val="00E25CC7"/>
    <w:rsid w:val="00E269DA"/>
    <w:rsid w:val="00E3490A"/>
    <w:rsid w:val="00E40FEF"/>
    <w:rsid w:val="00E47CCA"/>
    <w:rsid w:val="00E50CB5"/>
    <w:rsid w:val="00E50F2F"/>
    <w:rsid w:val="00E52447"/>
    <w:rsid w:val="00E53F40"/>
    <w:rsid w:val="00E562A5"/>
    <w:rsid w:val="00E619B0"/>
    <w:rsid w:val="00E64464"/>
    <w:rsid w:val="00E75D56"/>
    <w:rsid w:val="00E778C6"/>
    <w:rsid w:val="00E8716A"/>
    <w:rsid w:val="00E97A8F"/>
    <w:rsid w:val="00EB220B"/>
    <w:rsid w:val="00EC6742"/>
    <w:rsid w:val="00EC79EC"/>
    <w:rsid w:val="00ED30A5"/>
    <w:rsid w:val="00ED3262"/>
    <w:rsid w:val="00ED34EA"/>
    <w:rsid w:val="00ED3DBD"/>
    <w:rsid w:val="00EE03F6"/>
    <w:rsid w:val="00EE13C3"/>
    <w:rsid w:val="00F06CF8"/>
    <w:rsid w:val="00F06FA2"/>
    <w:rsid w:val="00F1014D"/>
    <w:rsid w:val="00F15124"/>
    <w:rsid w:val="00F15B43"/>
    <w:rsid w:val="00F17566"/>
    <w:rsid w:val="00F33F8A"/>
    <w:rsid w:val="00F40552"/>
    <w:rsid w:val="00F4341A"/>
    <w:rsid w:val="00F51FC2"/>
    <w:rsid w:val="00F55805"/>
    <w:rsid w:val="00F56A2C"/>
    <w:rsid w:val="00F607BB"/>
    <w:rsid w:val="00F61CF2"/>
    <w:rsid w:val="00F675DC"/>
    <w:rsid w:val="00F67E5A"/>
    <w:rsid w:val="00F67FE7"/>
    <w:rsid w:val="00F765F0"/>
    <w:rsid w:val="00F80B41"/>
    <w:rsid w:val="00F84BF9"/>
    <w:rsid w:val="00F87104"/>
    <w:rsid w:val="00F87964"/>
    <w:rsid w:val="00FA386E"/>
    <w:rsid w:val="00FA7364"/>
    <w:rsid w:val="00FB03B7"/>
    <w:rsid w:val="00FB2194"/>
    <w:rsid w:val="00FB3F2F"/>
    <w:rsid w:val="00FB787E"/>
    <w:rsid w:val="00FC3F70"/>
    <w:rsid w:val="00FC5D93"/>
    <w:rsid w:val="00FD1721"/>
    <w:rsid w:val="00FD1A87"/>
    <w:rsid w:val="00FD30C2"/>
    <w:rsid w:val="00FD38B3"/>
    <w:rsid w:val="00FE2C14"/>
    <w:rsid w:val="00FE69C1"/>
    <w:rsid w:val="00FF0D9D"/>
    <w:rsid w:val="00FF3881"/>
    <w:rsid w:val="00FF3E77"/>
    <w:rsid w:val="00FF3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1F13D"/>
  <w15:docId w15:val="{60E79C1D-AC1E-4797-BCCF-07A0C7B8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9AC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10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1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10FD"/>
    <w:rPr>
      <w:sz w:val="18"/>
      <w:szCs w:val="18"/>
    </w:rPr>
  </w:style>
  <w:style w:type="paragraph" w:styleId="a7">
    <w:name w:val="List Paragraph"/>
    <w:basedOn w:val="a"/>
    <w:uiPriority w:val="34"/>
    <w:qFormat/>
    <w:rsid w:val="00BE10FD"/>
    <w:pPr>
      <w:ind w:firstLineChars="200" w:firstLine="420"/>
    </w:pPr>
  </w:style>
  <w:style w:type="table" w:styleId="a8">
    <w:name w:val="Table Grid"/>
    <w:basedOn w:val="a1"/>
    <w:uiPriority w:val="59"/>
    <w:rsid w:val="00B7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3873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7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1132</Words>
  <Characters>1167</Characters>
  <Application>Microsoft Office Word</Application>
  <DocSecurity>0</DocSecurity>
  <Lines>58</Lines>
  <Paragraphs>41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郭楠</cp:lastModifiedBy>
  <cp:revision>62</cp:revision>
  <dcterms:created xsi:type="dcterms:W3CDTF">2018-12-31T03:34:00Z</dcterms:created>
  <dcterms:modified xsi:type="dcterms:W3CDTF">2019-01-07T02:14:00Z</dcterms:modified>
</cp:coreProperties>
</file>